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49" w:rsidRPr="003D6549" w:rsidRDefault="003D6549" w:rsidP="003D6549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vanish/>
          <w:color w:val="646464"/>
          <w:sz w:val="24"/>
          <w:szCs w:val="24"/>
        </w:rPr>
      </w:pPr>
      <w:r w:rsidRPr="003D6549">
        <w:rPr>
          <w:rFonts w:ascii="宋体" w:eastAsia="宋体" w:hAnsi="宋体" w:cs="宋体"/>
          <w:b/>
          <w:bCs/>
          <w:vanish/>
          <w:color w:val="646464"/>
          <w:sz w:val="24"/>
          <w:szCs w:val="24"/>
        </w:rPr>
        <w:t>性能特点</w:t>
      </w:r>
    </w:p>
    <w:p w:rsidR="003D6549" w:rsidRPr="003D6549" w:rsidRDefault="003D6549" w:rsidP="003D6549">
      <w:pPr>
        <w:shd w:val="clear" w:color="auto" w:fill="FFFFFF"/>
        <w:adjustRightInd/>
        <w:snapToGrid/>
        <w:spacing w:after="0" w:line="360" w:lineRule="atLeast"/>
        <w:rPr>
          <w:rFonts w:ascii="宋体" w:eastAsia="宋体" w:hAnsi="宋体" w:cs="宋体"/>
          <w:vanish/>
          <w:color w:val="646464"/>
          <w:sz w:val="24"/>
          <w:szCs w:val="24"/>
        </w:rPr>
      </w:pPr>
      <w:r w:rsidRPr="003D6549">
        <w:rPr>
          <w:rFonts w:ascii="宋体" w:eastAsia="宋体" w:hAnsi="宋体" w:cs="宋体"/>
          <w:vanish/>
          <w:color w:val="646464"/>
          <w:sz w:val="16"/>
          <w:szCs w:val="16"/>
        </w:rPr>
        <w:t>MS2040</w:t>
      </w:r>
      <w:r w:rsidRPr="003D6549">
        <w:rPr>
          <w:rFonts w:ascii="宋体" w:eastAsia="宋体" w:hAnsi="宋体" w:cs="宋体" w:hint="eastAsia"/>
          <w:vanish/>
          <w:color w:val="646464"/>
          <w:sz w:val="16"/>
          <w:szCs w:val="16"/>
        </w:rPr>
        <w:t>型耐电压测试仪校准仪是应用于对耐电压测试仪，包括数字式及指针式交流（工频）﹑直流耐电压测试仪﹑绝缘耐压测试仪的耐压部分﹑安全性能综合测试仪的耐压部分进行首次检定﹑后续检定和使用中检定的自动校验仪。</w:t>
      </w:r>
    </w:p>
    <w:p w:rsidR="003D6549" w:rsidRPr="003D6549" w:rsidRDefault="003D6549" w:rsidP="003D6549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vanish/>
          <w:color w:val="646464"/>
          <w:sz w:val="24"/>
          <w:szCs w:val="24"/>
        </w:rPr>
      </w:pPr>
      <w:r w:rsidRPr="003D6549">
        <w:rPr>
          <w:rFonts w:ascii="宋体" w:eastAsia="宋体" w:hAnsi="宋体" w:cs="宋体"/>
          <w:b/>
          <w:bCs/>
          <w:vanish/>
          <w:color w:val="646464"/>
          <w:sz w:val="24"/>
          <w:szCs w:val="24"/>
        </w:rPr>
        <w:t>技术参数</w:t>
      </w:r>
    </w:p>
    <w:p w:rsidR="003D6549" w:rsidRPr="003D6549" w:rsidRDefault="003D6549" w:rsidP="003D6549">
      <w:pPr>
        <w:shd w:val="clear" w:color="auto" w:fill="FFFFFF"/>
        <w:adjustRightInd/>
        <w:snapToGrid/>
        <w:rPr>
          <w:rFonts w:ascii="宋体" w:eastAsia="宋体" w:hAnsi="宋体" w:cs="宋体"/>
          <w:vanish/>
          <w:color w:val="646464"/>
          <w:sz w:val="24"/>
          <w:szCs w:val="24"/>
        </w:rPr>
      </w:pPr>
      <w:r w:rsidRPr="003D6549">
        <w:rPr>
          <w:rFonts w:ascii="宋体" w:eastAsia="宋体" w:hAnsi="宋体" w:cs="宋体"/>
          <w:b/>
          <w:bCs/>
          <w:vanish/>
          <w:color w:val="646464"/>
          <w:sz w:val="24"/>
          <w:szCs w:val="24"/>
        </w:rPr>
        <w:t>产品说明</w:t>
      </w:r>
      <w:r w:rsidRPr="003D6549">
        <w:rPr>
          <w:rFonts w:ascii="宋体" w:eastAsia="宋体" w:hAnsi="宋体" w:cs="宋体"/>
          <w:vanish/>
          <w:color w:val="646464"/>
          <w:sz w:val="24"/>
          <w:szCs w:val="24"/>
        </w:rPr>
        <w:t>：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CS9911AI</w:t>
      </w:r>
      <w:r w:rsidRPr="004A006A">
        <w:rPr>
          <w:rFonts w:eastAsia="宋体" w:cs="Tahoma"/>
          <w:color w:val="2C2C2B"/>
          <w:sz w:val="17"/>
          <w:szCs w:val="17"/>
        </w:rPr>
        <w:t>、</w:t>
      </w:r>
      <w:r w:rsidRPr="004A006A">
        <w:rPr>
          <w:rFonts w:eastAsia="宋体" w:cs="Tahoma"/>
          <w:color w:val="2C2C2B"/>
          <w:sz w:val="17"/>
          <w:szCs w:val="17"/>
        </w:rPr>
        <w:t>CS9911BI</w:t>
      </w:r>
      <w:r w:rsidRPr="004A006A">
        <w:rPr>
          <w:rFonts w:eastAsia="宋体" w:cs="Tahoma"/>
          <w:color w:val="2C2C2B"/>
          <w:sz w:val="17"/>
          <w:szCs w:val="17"/>
        </w:rPr>
        <w:t>、</w:t>
      </w:r>
      <w:r w:rsidRPr="004A006A">
        <w:rPr>
          <w:rFonts w:eastAsia="宋体" w:cs="Tahoma"/>
          <w:color w:val="2C2C2B"/>
          <w:sz w:val="17"/>
          <w:szCs w:val="17"/>
        </w:rPr>
        <w:t>CS9912AI</w:t>
      </w:r>
      <w:r w:rsidRPr="004A006A">
        <w:rPr>
          <w:rFonts w:eastAsia="宋体" w:cs="Tahoma"/>
          <w:color w:val="2C2C2B"/>
          <w:sz w:val="17"/>
          <w:szCs w:val="17"/>
        </w:rPr>
        <w:t>、</w:t>
      </w:r>
      <w:r w:rsidRPr="004A006A">
        <w:rPr>
          <w:rFonts w:eastAsia="宋体" w:cs="Tahoma"/>
          <w:color w:val="2C2C2B"/>
          <w:sz w:val="17"/>
          <w:szCs w:val="17"/>
        </w:rPr>
        <w:t>CS9912BI</w:t>
      </w:r>
      <w:r w:rsidRPr="004A006A">
        <w:rPr>
          <w:rFonts w:eastAsia="宋体" w:cs="Tahoma"/>
          <w:color w:val="2C2C2B"/>
          <w:sz w:val="17"/>
          <w:szCs w:val="17"/>
        </w:rPr>
        <w:t>为字符型液晶显示的基本型程控耐压测试仪。</w:t>
      </w:r>
      <w:r w:rsidRPr="004A006A">
        <w:rPr>
          <w:rFonts w:eastAsia="宋体" w:cs="Tahoma"/>
          <w:color w:val="2C2C2B"/>
          <w:sz w:val="17"/>
          <w:szCs w:val="17"/>
        </w:rPr>
        <w:t>CS9911AI</w:t>
      </w:r>
      <w:r w:rsidRPr="004A006A">
        <w:rPr>
          <w:rFonts w:eastAsia="宋体" w:cs="Tahoma"/>
          <w:color w:val="2C2C2B"/>
          <w:sz w:val="17"/>
          <w:szCs w:val="17"/>
        </w:rPr>
        <w:t>、</w:t>
      </w:r>
      <w:r w:rsidRPr="004A006A">
        <w:rPr>
          <w:rFonts w:eastAsia="宋体" w:cs="Tahoma"/>
          <w:color w:val="2C2C2B"/>
          <w:sz w:val="17"/>
          <w:szCs w:val="17"/>
        </w:rPr>
        <w:t>CS9912AI</w:t>
      </w:r>
      <w:r w:rsidRPr="004A006A">
        <w:rPr>
          <w:rFonts w:eastAsia="宋体" w:cs="Tahoma"/>
          <w:color w:val="2C2C2B"/>
          <w:sz w:val="17"/>
          <w:szCs w:val="17"/>
        </w:rPr>
        <w:t>为交流耐压测试仪；</w:t>
      </w:r>
      <w:r w:rsidRPr="004A006A">
        <w:rPr>
          <w:rFonts w:eastAsia="宋体" w:cs="Tahoma"/>
          <w:color w:val="2C2C2B"/>
          <w:sz w:val="17"/>
          <w:szCs w:val="17"/>
        </w:rPr>
        <w:t>CS9911BI</w:t>
      </w:r>
      <w:r w:rsidRPr="004A006A">
        <w:rPr>
          <w:rFonts w:eastAsia="宋体" w:cs="Tahoma"/>
          <w:color w:val="2C2C2B"/>
          <w:sz w:val="17"/>
          <w:szCs w:val="17"/>
        </w:rPr>
        <w:t>、</w:t>
      </w:r>
      <w:r w:rsidRPr="004A006A">
        <w:rPr>
          <w:rFonts w:eastAsia="宋体" w:cs="Tahoma"/>
          <w:color w:val="2C2C2B"/>
          <w:sz w:val="17"/>
          <w:szCs w:val="17"/>
        </w:rPr>
        <w:t>CS9912BI</w:t>
      </w:r>
      <w:r w:rsidRPr="004A006A">
        <w:rPr>
          <w:rFonts w:eastAsia="宋体" w:cs="Tahoma"/>
          <w:color w:val="2C2C2B"/>
          <w:sz w:val="17"/>
          <w:szCs w:val="17"/>
        </w:rPr>
        <w:t>为交直流耐压测试仪。输出电压为交流为</w:t>
      </w:r>
      <w:r w:rsidRPr="004A006A">
        <w:rPr>
          <w:rFonts w:eastAsia="宋体" w:cs="Tahoma"/>
          <w:color w:val="2C2C2B"/>
          <w:sz w:val="17"/>
          <w:szCs w:val="17"/>
        </w:rPr>
        <w:t>5kV</w:t>
      </w:r>
      <w:r w:rsidRPr="004A006A">
        <w:rPr>
          <w:rFonts w:eastAsia="宋体" w:cs="Tahoma"/>
          <w:color w:val="2C2C2B"/>
          <w:sz w:val="17"/>
          <w:szCs w:val="17"/>
        </w:rPr>
        <w:t>、直流为</w:t>
      </w:r>
      <w:r w:rsidRPr="004A006A">
        <w:rPr>
          <w:rFonts w:eastAsia="宋体" w:cs="Tahoma"/>
          <w:color w:val="2C2C2B"/>
          <w:sz w:val="17"/>
          <w:szCs w:val="17"/>
        </w:rPr>
        <w:t>6kV,</w:t>
      </w:r>
      <w:r w:rsidRPr="004A006A">
        <w:rPr>
          <w:rFonts w:eastAsia="宋体" w:cs="Tahoma"/>
          <w:color w:val="2C2C2B"/>
          <w:sz w:val="17"/>
          <w:szCs w:val="17"/>
        </w:rPr>
        <w:t>输出电流最大可达</w:t>
      </w:r>
      <w:r w:rsidRPr="004A006A">
        <w:rPr>
          <w:rFonts w:eastAsia="宋体" w:cs="Tahoma"/>
          <w:color w:val="2C2C2B"/>
          <w:sz w:val="17"/>
          <w:szCs w:val="17"/>
        </w:rPr>
        <w:t>20mA,</w:t>
      </w:r>
      <w:r w:rsidRPr="004A006A">
        <w:rPr>
          <w:rFonts w:eastAsia="宋体" w:cs="Tahoma"/>
          <w:color w:val="2C2C2B"/>
          <w:sz w:val="17"/>
          <w:szCs w:val="17"/>
        </w:rPr>
        <w:t>频率为</w:t>
      </w:r>
      <w:r w:rsidRPr="004A006A">
        <w:rPr>
          <w:rFonts w:eastAsia="宋体" w:cs="Tahoma"/>
          <w:color w:val="2C2C2B"/>
          <w:sz w:val="17"/>
          <w:szCs w:val="17"/>
        </w:rPr>
        <w:t>50Hz/60H</w:t>
      </w:r>
      <w:r w:rsidRPr="004A006A">
        <w:rPr>
          <w:rFonts w:eastAsia="宋体" w:cs="Tahoma"/>
          <w:color w:val="2C2C2B"/>
          <w:sz w:val="17"/>
          <w:szCs w:val="17"/>
        </w:rPr>
        <w:t>在可选。输出电压采用</w:t>
      </w:r>
      <w:r w:rsidRPr="004A006A">
        <w:rPr>
          <w:rFonts w:eastAsia="宋体" w:cs="Tahoma"/>
          <w:color w:val="2C2C2B"/>
          <w:sz w:val="17"/>
          <w:szCs w:val="17"/>
        </w:rPr>
        <w:t>DDS+</w:t>
      </w:r>
      <w:r w:rsidRPr="004A006A">
        <w:rPr>
          <w:rFonts w:eastAsia="宋体" w:cs="Tahoma"/>
          <w:color w:val="2C2C2B"/>
          <w:sz w:val="17"/>
          <w:szCs w:val="17"/>
        </w:rPr>
        <w:t>功放输出模式，输出的波形纯净、失真度小，保证测量结果准确、可靠，是一款高性价比的耐压测试仪，可完全替代进口同类型仪器。</w:t>
      </w:r>
      <w:r w:rsidRPr="004A006A">
        <w:rPr>
          <w:rFonts w:eastAsia="宋体" w:cs="Tahoma"/>
          <w:color w:val="2C2C2B"/>
          <w:sz w:val="17"/>
          <w:szCs w:val="17"/>
        </w:rPr>
        <w:br/>
      </w:r>
      <w:r>
        <w:rPr>
          <w:rFonts w:eastAsia="宋体" w:cs="Tahoma"/>
          <w:noProof/>
          <w:color w:val="2C2C2B"/>
          <w:sz w:val="17"/>
          <w:szCs w:val="17"/>
        </w:rPr>
        <w:drawing>
          <wp:inline distT="0" distB="0" distL="0" distR="0">
            <wp:extent cx="1394460" cy="243840"/>
            <wp:effectExtent l="19050" t="0" r="0" b="0"/>
            <wp:docPr id="1" name="图片 1" descr="http://www.changshenginstrument.com/manage/ProduceSystem/webedit/uploadfile/201241213114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ngshenginstrument.com/manage/ProduceSystem/webedit/uploadfile/20124121311462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采用</w:t>
      </w:r>
      <w:r w:rsidRPr="004A006A">
        <w:rPr>
          <w:rFonts w:eastAsia="宋体" w:cs="Tahoma"/>
          <w:color w:val="2C2C2B"/>
          <w:sz w:val="17"/>
          <w:szCs w:val="17"/>
        </w:rPr>
        <w:t>20*2</w:t>
      </w:r>
      <w:r w:rsidRPr="004A006A">
        <w:rPr>
          <w:rFonts w:eastAsia="宋体" w:cs="Tahoma"/>
          <w:color w:val="2C2C2B"/>
          <w:sz w:val="17"/>
          <w:szCs w:val="17"/>
        </w:rPr>
        <w:t>字符型液晶显示器显示，显示参数醒目、直观。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恒压输出：输出电压的调整率在</w:t>
      </w:r>
      <w:r w:rsidRPr="004A006A">
        <w:rPr>
          <w:rFonts w:eastAsia="宋体" w:cs="Tahoma"/>
          <w:color w:val="2C2C2B"/>
          <w:sz w:val="17"/>
          <w:szCs w:val="17"/>
        </w:rPr>
        <w:t>±1%</w:t>
      </w:r>
      <w:r w:rsidRPr="004A006A">
        <w:rPr>
          <w:rFonts w:eastAsia="宋体" w:cs="Tahoma"/>
          <w:color w:val="2C2C2B"/>
          <w:sz w:val="17"/>
          <w:szCs w:val="17"/>
        </w:rPr>
        <w:t>范围内，避免因输入电源电压不稳及负载变化而使输出电压变化，测量结果不准确。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具有快速放电功能：测试仪能在直流测试完</w:t>
      </w:r>
      <w:r w:rsidRPr="004A006A">
        <w:rPr>
          <w:rFonts w:eastAsia="宋体" w:cs="Tahoma"/>
          <w:color w:val="2C2C2B"/>
          <w:sz w:val="17"/>
          <w:szCs w:val="17"/>
        </w:rPr>
        <w:t>0.2s</w:t>
      </w:r>
      <w:r w:rsidRPr="004A006A">
        <w:rPr>
          <w:rFonts w:eastAsia="宋体" w:cs="Tahoma"/>
          <w:color w:val="2C2C2B"/>
          <w:sz w:val="17"/>
          <w:szCs w:val="17"/>
        </w:rPr>
        <w:t>的时间内把被测试体及回路中的电放完，确保操作人员的安全。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过零启动可防止被测试键损坏。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电压按时间梯度上升，寻找击穿点分析。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可设置电流上限报警及下限报警功能，防止因测试线脱落造成误判。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电流偏移功能可消除测试夹具的漏电流对测试结果的影响。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在测试过程中，可手动改变输出电压的大小。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输出电压频率可选</w:t>
      </w:r>
      <w:r w:rsidRPr="004A006A">
        <w:rPr>
          <w:rFonts w:eastAsia="宋体" w:cs="Tahoma"/>
          <w:color w:val="2C2C2B"/>
          <w:sz w:val="17"/>
          <w:szCs w:val="17"/>
        </w:rPr>
        <w:t>50Hz</w:t>
      </w:r>
      <w:r w:rsidRPr="004A006A">
        <w:rPr>
          <w:rFonts w:eastAsia="宋体" w:cs="Tahoma"/>
          <w:color w:val="2C2C2B"/>
          <w:sz w:val="17"/>
          <w:szCs w:val="17"/>
        </w:rPr>
        <w:t>或</w:t>
      </w:r>
      <w:r w:rsidRPr="004A006A">
        <w:rPr>
          <w:rFonts w:eastAsia="宋体" w:cs="Tahoma"/>
          <w:color w:val="2C2C2B"/>
          <w:sz w:val="17"/>
          <w:szCs w:val="17"/>
        </w:rPr>
        <w:t>60Hz</w:t>
      </w:r>
      <w:r w:rsidRPr="004A006A">
        <w:rPr>
          <w:rFonts w:eastAsia="宋体" w:cs="Tahoma"/>
          <w:color w:val="2C2C2B"/>
          <w:sz w:val="17"/>
          <w:szCs w:val="17"/>
        </w:rPr>
        <w:t>。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具有</w:t>
      </w:r>
      <w:r w:rsidRPr="004A006A">
        <w:rPr>
          <w:rFonts w:eastAsia="宋体" w:cs="Tahoma"/>
          <w:color w:val="2C2C2B"/>
          <w:sz w:val="17"/>
          <w:szCs w:val="17"/>
        </w:rPr>
        <w:t>GFI</w:t>
      </w:r>
      <w:r w:rsidRPr="004A006A">
        <w:rPr>
          <w:rFonts w:eastAsia="宋体" w:cs="Tahoma"/>
          <w:color w:val="2C2C2B"/>
          <w:sz w:val="17"/>
          <w:szCs w:val="17"/>
        </w:rPr>
        <w:t>保护功能。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具有</w:t>
      </w:r>
      <w:r w:rsidRPr="004A006A">
        <w:rPr>
          <w:rFonts w:eastAsia="宋体" w:cs="Tahoma"/>
          <w:color w:val="2C2C2B"/>
          <w:sz w:val="17"/>
          <w:szCs w:val="17"/>
        </w:rPr>
        <w:t>20</w:t>
      </w:r>
      <w:r w:rsidRPr="004A006A">
        <w:rPr>
          <w:rFonts w:eastAsia="宋体" w:cs="Tahoma"/>
          <w:color w:val="2C2C2B"/>
          <w:sz w:val="17"/>
          <w:szCs w:val="17"/>
        </w:rPr>
        <w:t>个记忆组，每组有</w:t>
      </w:r>
      <w:r w:rsidRPr="004A006A">
        <w:rPr>
          <w:rFonts w:eastAsia="宋体" w:cs="Tahoma"/>
          <w:color w:val="2C2C2B"/>
          <w:sz w:val="17"/>
          <w:szCs w:val="17"/>
        </w:rPr>
        <w:t>8</w:t>
      </w:r>
      <w:r w:rsidRPr="004A006A">
        <w:rPr>
          <w:rFonts w:eastAsia="宋体" w:cs="Tahoma"/>
          <w:color w:val="2C2C2B"/>
          <w:sz w:val="17"/>
          <w:szCs w:val="17"/>
        </w:rPr>
        <w:t>个测试步骤。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前面板软件校准，不用打开即可即可进行参数校准。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标配</w:t>
      </w:r>
      <w:r w:rsidRPr="004A006A">
        <w:rPr>
          <w:rFonts w:eastAsia="宋体" w:cs="Tahoma"/>
          <w:color w:val="2C2C2B"/>
          <w:sz w:val="17"/>
          <w:szCs w:val="17"/>
        </w:rPr>
        <w:t>PLC</w:t>
      </w:r>
      <w:r w:rsidRPr="004A006A">
        <w:rPr>
          <w:rFonts w:eastAsia="宋体" w:cs="Tahoma"/>
          <w:color w:val="2C2C2B"/>
          <w:sz w:val="17"/>
          <w:szCs w:val="17"/>
        </w:rPr>
        <w:t>接口，选配</w:t>
      </w:r>
      <w:r w:rsidRPr="004A006A">
        <w:rPr>
          <w:rFonts w:eastAsia="宋体" w:cs="Tahoma"/>
          <w:color w:val="2C2C2B"/>
          <w:sz w:val="17"/>
          <w:szCs w:val="17"/>
        </w:rPr>
        <w:t>RS232C</w:t>
      </w:r>
      <w:r w:rsidRPr="004A006A">
        <w:rPr>
          <w:rFonts w:eastAsia="宋体" w:cs="Tahoma"/>
          <w:color w:val="2C2C2B"/>
          <w:sz w:val="17"/>
          <w:szCs w:val="17"/>
        </w:rPr>
        <w:t>、</w:t>
      </w:r>
      <w:r w:rsidRPr="004A006A">
        <w:rPr>
          <w:rFonts w:eastAsia="宋体" w:cs="Tahoma"/>
          <w:color w:val="2C2C2B"/>
          <w:sz w:val="17"/>
          <w:szCs w:val="17"/>
        </w:rPr>
        <w:t>RS485</w:t>
      </w:r>
      <w:r w:rsidRPr="004A006A">
        <w:rPr>
          <w:rFonts w:eastAsia="宋体" w:cs="Tahoma"/>
          <w:color w:val="2C2C2B"/>
          <w:sz w:val="17"/>
          <w:szCs w:val="17"/>
        </w:rPr>
        <w:t>接口。</w:t>
      </w:r>
      <w:r w:rsidRPr="004A006A">
        <w:rPr>
          <w:rFonts w:eastAsia="宋体" w:cs="Tahoma"/>
          <w:color w:val="2C2C2B"/>
          <w:sz w:val="17"/>
          <w:szCs w:val="17"/>
        </w:rPr>
        <w:br/>
        <w:t> </w:t>
      </w:r>
      <w:r>
        <w:rPr>
          <w:rFonts w:eastAsia="宋体" w:cs="Tahoma"/>
          <w:noProof/>
          <w:color w:val="2C2C2B"/>
          <w:sz w:val="17"/>
          <w:szCs w:val="17"/>
        </w:rPr>
        <w:drawing>
          <wp:inline distT="0" distB="0" distL="0" distR="0">
            <wp:extent cx="1394460" cy="243840"/>
            <wp:effectExtent l="19050" t="0" r="0" b="0"/>
            <wp:docPr id="2" name="图片 2" descr="http://www.changshenginstrument.com/manage/ProduceSystem/webedit/uploadfile/20124121312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ngshenginstrument.com/manage/ProduceSystem/webedit/uploadfile/201241213122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安全防电墙及安全防护体系，可保护操作人员的安全、保证被测试件不被损坏。</w:t>
      </w:r>
      <w:r w:rsidRPr="004A006A">
        <w:rPr>
          <w:rFonts w:eastAsia="宋体" w:cs="Tahoma"/>
          <w:color w:val="2C2C2B"/>
          <w:sz w:val="17"/>
          <w:szCs w:val="17"/>
        </w:rPr>
        <w:br/>
        <w:t>●</w:t>
      </w:r>
      <w:r w:rsidRPr="004A006A">
        <w:rPr>
          <w:rFonts w:eastAsia="宋体" w:cs="Tahoma"/>
          <w:color w:val="2C2C2B"/>
          <w:sz w:val="17"/>
          <w:szCs w:val="17"/>
        </w:rPr>
        <w:t>由</w:t>
      </w:r>
      <w:r w:rsidRPr="004A006A">
        <w:rPr>
          <w:rFonts w:eastAsia="宋体" w:cs="Tahoma"/>
          <w:color w:val="2C2C2B"/>
          <w:sz w:val="17"/>
          <w:szCs w:val="17"/>
        </w:rPr>
        <w:t>DDS</w:t>
      </w:r>
      <w:r w:rsidRPr="004A006A">
        <w:rPr>
          <w:rFonts w:eastAsia="宋体" w:cs="Tahoma"/>
          <w:color w:val="2C2C2B"/>
          <w:sz w:val="17"/>
          <w:szCs w:val="17"/>
        </w:rPr>
        <w:t>产生标准正弦波，线性功放驱动输出，输出电压波形纯净、失真度小，优于</w:t>
      </w:r>
      <w:r w:rsidRPr="004A006A">
        <w:rPr>
          <w:rFonts w:eastAsia="宋体" w:cs="Tahoma"/>
          <w:color w:val="2C2C2B"/>
          <w:sz w:val="17"/>
          <w:szCs w:val="17"/>
        </w:rPr>
        <w:t>2%</w:t>
      </w:r>
      <w:r w:rsidRPr="004A006A">
        <w:rPr>
          <w:rFonts w:eastAsia="宋体" w:cs="Tahoma"/>
          <w:color w:val="2C2C2B"/>
          <w:sz w:val="17"/>
          <w:szCs w:val="17"/>
        </w:rPr>
        <w:t>。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快速的电压建立时间：交流输出电压的建立时间为</w:t>
      </w:r>
      <w:r w:rsidRPr="004A006A">
        <w:rPr>
          <w:rFonts w:eastAsia="宋体" w:cs="Tahoma"/>
          <w:color w:val="2C2C2B"/>
          <w:sz w:val="17"/>
          <w:szCs w:val="17"/>
        </w:rPr>
        <w:t>126ms,</w:t>
      </w:r>
      <w:r w:rsidRPr="004A006A">
        <w:rPr>
          <w:rFonts w:eastAsia="宋体" w:cs="Tahoma"/>
          <w:color w:val="2C2C2B"/>
          <w:sz w:val="17"/>
          <w:szCs w:val="17"/>
        </w:rPr>
        <w:t>直流输出电压的建立时间为</w:t>
      </w:r>
      <w:r w:rsidRPr="004A006A">
        <w:rPr>
          <w:rFonts w:eastAsia="宋体" w:cs="Tahoma"/>
          <w:color w:val="2C2C2B"/>
          <w:sz w:val="17"/>
          <w:szCs w:val="17"/>
        </w:rPr>
        <w:t>60ms</w:t>
      </w:r>
      <w:r w:rsidRPr="004A006A">
        <w:rPr>
          <w:rFonts w:eastAsia="宋体" w:cs="Tahoma"/>
          <w:color w:val="2C2C2B"/>
          <w:sz w:val="17"/>
          <w:szCs w:val="17"/>
        </w:rPr>
        <w:t>。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可设置电压上升时间、测试时间、电压下降时间及间隔时间。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>
        <w:rPr>
          <w:rFonts w:eastAsia="宋体" w:cs="Tahoma"/>
          <w:noProof/>
          <w:color w:val="2C2C2B"/>
          <w:sz w:val="17"/>
          <w:szCs w:val="17"/>
        </w:rPr>
        <w:drawing>
          <wp:inline distT="0" distB="0" distL="0" distR="0">
            <wp:extent cx="1394460" cy="243840"/>
            <wp:effectExtent l="19050" t="0" r="0" b="0"/>
            <wp:docPr id="3" name="图片 3" descr="http://www.changshenginstrument.com/manage/ProduceSystem/webedit/uploadfile/201241213122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ngshenginstrument.com/manage/ProduceSystem/webedit/uploadfile/2012412131224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元器件：二极管、三极管、高压硅堆、各种电子变压器、接插件、</w:t>
      </w:r>
      <w:r w:rsidRPr="004A006A">
        <w:rPr>
          <w:rFonts w:eastAsia="宋体" w:cs="Tahoma"/>
          <w:color w:val="2C2C2B"/>
          <w:sz w:val="17"/>
          <w:szCs w:val="17"/>
        </w:rPr>
        <w:t>PCB</w:t>
      </w:r>
      <w:r w:rsidRPr="004A006A">
        <w:rPr>
          <w:rFonts w:eastAsia="宋体" w:cs="Tahoma"/>
          <w:color w:val="2C2C2B"/>
          <w:sz w:val="17"/>
          <w:szCs w:val="17"/>
        </w:rPr>
        <w:t>线路板、高压电容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家用电器：电视机、电冰箱、空调、洗衣机、除湿机、电热毯、充电器等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绝缘材料：热缩套管、电容器薄膜、高压套管、绝缘纸、绝缘鞋、绝缘橡胶手套等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仪器仪表：示波器、信号发生器、直流电源、开关电源等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照明电器：镇流器、道路灯、舞台灯、手提灯等各类灯具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电动电热器具：电钻、手枪钻、切割机、打磨机、研磨机、电焊机等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电线电缆：高压线、光缆、电缆、硅橡胶电缆等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t>●</w:t>
      </w:r>
      <w:r w:rsidRPr="004A006A">
        <w:rPr>
          <w:rFonts w:eastAsia="宋体" w:cs="Tahoma"/>
          <w:color w:val="2C2C2B"/>
          <w:sz w:val="17"/>
          <w:szCs w:val="17"/>
        </w:rPr>
        <w:t>电机：旋转电机</w:t>
      </w:r>
    </w:p>
    <w:p w:rsidR="004A006A" w:rsidRPr="004A006A" w:rsidRDefault="004A006A" w:rsidP="004A006A">
      <w:pPr>
        <w:shd w:val="clear" w:color="auto" w:fill="FFFFFF"/>
        <w:adjustRightInd/>
        <w:snapToGrid/>
        <w:spacing w:after="0" w:line="252" w:lineRule="atLeast"/>
        <w:rPr>
          <w:rFonts w:eastAsia="宋体" w:cs="Tahoma"/>
          <w:color w:val="2C2C2B"/>
          <w:sz w:val="17"/>
          <w:szCs w:val="17"/>
        </w:rPr>
      </w:pPr>
      <w:r w:rsidRPr="004A006A">
        <w:rPr>
          <w:rFonts w:eastAsia="宋体" w:cs="Tahoma"/>
          <w:color w:val="2C2C2B"/>
          <w:sz w:val="17"/>
          <w:szCs w:val="17"/>
        </w:rPr>
        <w:lastRenderedPageBreak/>
        <w:t>●</w:t>
      </w:r>
      <w:r w:rsidRPr="004A006A">
        <w:rPr>
          <w:rFonts w:eastAsia="宋体" w:cs="Tahoma"/>
          <w:color w:val="2C2C2B"/>
          <w:sz w:val="17"/>
          <w:szCs w:val="17"/>
        </w:rPr>
        <w:t>办公设备：电脑、</w:t>
      </w:r>
      <w:r w:rsidRPr="004A006A">
        <w:rPr>
          <w:rFonts w:eastAsia="宋体" w:cs="Tahoma"/>
          <w:color w:val="2C2C2B"/>
          <w:sz w:val="17"/>
          <w:szCs w:val="17"/>
        </w:rPr>
        <w:t xml:space="preserve"> </w:t>
      </w:r>
      <w:r w:rsidRPr="004A006A">
        <w:rPr>
          <w:rFonts w:eastAsia="宋体" w:cs="Tahoma"/>
          <w:color w:val="2C2C2B"/>
          <w:sz w:val="17"/>
          <w:szCs w:val="17"/>
        </w:rPr>
        <w:t>验钞机、打印机、复印机等</w:t>
      </w:r>
      <w:r w:rsidRPr="004A006A">
        <w:rPr>
          <w:rFonts w:eastAsia="宋体" w:cs="Tahoma"/>
          <w:color w:val="2C2C2B"/>
          <w:sz w:val="17"/>
          <w:szCs w:val="17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4A006A" w:rsidRPr="004A006A" w:rsidTr="004A006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68"/>
              <w:gridCol w:w="696"/>
              <w:gridCol w:w="96"/>
              <w:gridCol w:w="168"/>
              <w:gridCol w:w="468"/>
              <w:gridCol w:w="816"/>
              <w:gridCol w:w="492"/>
              <w:gridCol w:w="1188"/>
              <w:gridCol w:w="120"/>
              <w:gridCol w:w="24"/>
              <w:gridCol w:w="1032"/>
              <w:gridCol w:w="252"/>
              <w:gridCol w:w="1332"/>
            </w:tblGrid>
            <w:tr w:rsidR="004A006A" w:rsidRPr="004A006A">
              <w:trPr>
                <w:jc w:val="center"/>
              </w:trPr>
              <w:tc>
                <w:tcPr>
                  <w:tcW w:w="219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型号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CS9911AI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CS9911BI</w:t>
                  </w:r>
                </w:p>
              </w:tc>
              <w:tc>
                <w:tcPr>
                  <w:tcW w:w="130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CS9912AI</w:t>
                  </w: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CS9912BI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7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DFDFD"/>
                      <w:sz w:val="14"/>
                      <w:szCs w:val="14"/>
                    </w:rPr>
                    <w:t>  ACW</w:t>
                  </w:r>
                </w:p>
              </w:tc>
              <w:tc>
                <w:tcPr>
                  <w:tcW w:w="792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输出电压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范围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(0.050～5.000)kV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精度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±（2％读值+5V）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分辨率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1V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最大输出功率</w:t>
                  </w:r>
                </w:p>
              </w:tc>
              <w:tc>
                <w:tcPr>
                  <w:tcW w:w="264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60W</w:t>
                  </w:r>
                </w:p>
              </w:tc>
              <w:tc>
                <w:tcPr>
                  <w:tcW w:w="261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100W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最大额定电流</w:t>
                  </w:r>
                </w:p>
              </w:tc>
              <w:tc>
                <w:tcPr>
                  <w:tcW w:w="264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12mA</w:t>
                  </w:r>
                </w:p>
              </w:tc>
              <w:tc>
                <w:tcPr>
                  <w:tcW w:w="261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20mA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电流档位</w:t>
                  </w:r>
                </w:p>
              </w:tc>
              <w:tc>
                <w:tcPr>
                  <w:tcW w:w="264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2mA、12mA</w:t>
                  </w:r>
                </w:p>
              </w:tc>
              <w:tc>
                <w:tcPr>
                  <w:tcW w:w="261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2mA、20mA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电流下限</w:t>
                  </w:r>
                </w:p>
              </w:tc>
              <w:tc>
                <w:tcPr>
                  <w:tcW w:w="264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（0～12.00）mA,0=不判断下限</w:t>
                  </w:r>
                </w:p>
              </w:tc>
              <w:tc>
                <w:tcPr>
                  <w:tcW w:w="261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（0～20.00)mA,0=不判断下限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输出波形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正弦波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输出波形失真度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≤2%（空载或纯阻性负载）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波峰因数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1.3～1.5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输出波形方式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DDS+线性功放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7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ACW</w:t>
                  </w: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电压上升时间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0.3s～999.9s  0=电压上升时间关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测试时间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0.3s～999.9s  0=连续测试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电压下降时间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0.3s～999.9s  0=电压下降时间关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间隔时间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0.3s～999.9s  0=间隔时间关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7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DCW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输出电压</w:t>
                  </w:r>
                </w:p>
              </w:tc>
              <w:tc>
                <w:tcPr>
                  <w:tcW w:w="73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范围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(0.050～6.000)kV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(0.050～6.000)kV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73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精度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±（2％读值+5V）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±（2％读值+5V）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73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分辨率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1V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1V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最大输出功率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30W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60W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最大额定电流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5.000mA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9.999mA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电流档位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2mA、5mA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2mA、10mA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电流下限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（0～5.000）mA,0=不判断下限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（0～9.999）mA,0=不判断下限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纹波系数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≤5%（6kV/5mA）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≤5%（6kV/10mA）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放电时间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≤200ms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≤200ms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最大充电电流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5mA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9.999mA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电压上升时间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0.3～999.9s  0=电压上升时间关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0.3～999.9s  0=电压上升时间关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测试时间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0.3～999.9s  0=连续测试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0.3～999.9s  0=连续测试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电压下降时间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0.3～999.9s  0=电压下降时间关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0.3～999.9s  0=电压下降时间关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间隔时间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0.3～999.9s  0=间隔时间关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0.3～999.9s  0=间隔时间关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7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 电</w:t>
                  </w:r>
                </w:p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 压</w:t>
                  </w:r>
                </w:p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 表</w:t>
                  </w: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范围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0.050kV～6.000kV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精度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±（2％读值+5V）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分辨率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1V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显示数值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均方根值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7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电</w:t>
                  </w:r>
                </w:p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 流 </w:t>
                  </w:r>
                </w:p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表</w:t>
                  </w:r>
                </w:p>
              </w:tc>
              <w:tc>
                <w:tcPr>
                  <w:tcW w:w="960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测量范围</w:t>
                  </w:r>
                </w:p>
              </w:tc>
              <w:tc>
                <w:tcPr>
                  <w:tcW w:w="4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AC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 ～ 20mA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4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DDDDDD"/>
                      <w:sz w:val="14"/>
                      <w:szCs w:val="14"/>
                    </w:rPr>
                    <w:t>DC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 ～ 10mA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960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分辨率</w:t>
                  </w:r>
                </w:p>
              </w:tc>
              <w:tc>
                <w:tcPr>
                  <w:tcW w:w="4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AC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2mA档：1uA,20（12mA）</w:t>
                  </w:r>
                  <w:proofErr w:type="spellStart"/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mA</w:t>
                  </w:r>
                  <w:proofErr w:type="spellEnd"/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档，10uA    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4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DC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2mA档1uA,10(5mA)</w:t>
                  </w:r>
                  <w:proofErr w:type="spellStart"/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mA</w:t>
                  </w:r>
                  <w:proofErr w:type="spellEnd"/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档，10uA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精度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±（2%+5个字）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偏移电流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 ～ 2mA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7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 </w:t>
                  </w:r>
                </w:p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jc w:val="center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计时器</w:t>
                  </w: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EEEEEE"/>
                      <w:sz w:val="14"/>
                      <w:szCs w:val="14"/>
                    </w:rPr>
                    <w:t>范围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0.1s～999.9s</w:t>
                  </w:r>
                </w:p>
              </w:tc>
            </w:tr>
            <w:tr w:rsidR="004A006A" w:rsidRPr="004A00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</w:p>
              </w:tc>
              <w:tc>
                <w:tcPr>
                  <w:tcW w:w="1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45214"/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FFFFFF"/>
                      <w:sz w:val="14"/>
                      <w:szCs w:val="14"/>
                    </w:rPr>
                    <w:t>精度/分辨率</w:t>
                  </w:r>
                </w:p>
              </w:tc>
              <w:tc>
                <w:tcPr>
                  <w:tcW w:w="524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06A" w:rsidRPr="004A006A" w:rsidRDefault="004A006A" w:rsidP="004A006A">
                  <w:pPr>
                    <w:adjustRightInd/>
                    <w:snapToGrid/>
                    <w:spacing w:after="0" w:line="240" w:lineRule="atLeast"/>
                    <w:rPr>
                      <w:rFonts w:ascii="宋体" w:eastAsia="宋体" w:hAnsi="宋体" w:cs="宋体"/>
                      <w:color w:val="2C2C2B"/>
                      <w:sz w:val="14"/>
                      <w:szCs w:val="14"/>
                    </w:rPr>
                  </w:pPr>
                  <w:r w:rsidRPr="004A006A">
                    <w:rPr>
                      <w:rFonts w:ascii="宋体" w:eastAsia="宋体" w:hAnsi="宋体" w:cs="宋体" w:hint="eastAsia"/>
                      <w:color w:val="2C2C2B"/>
                      <w:sz w:val="14"/>
                      <w:szCs w:val="14"/>
                    </w:rPr>
                    <w:t>±1%/0.1s</w:t>
                  </w:r>
                </w:p>
              </w:tc>
            </w:tr>
          </w:tbl>
          <w:p w:rsidR="004A006A" w:rsidRPr="004A006A" w:rsidRDefault="004A006A" w:rsidP="004A006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Tahoma"/>
                <w:color w:val="2C2C2B"/>
                <w:sz w:val="14"/>
                <w:szCs w:val="14"/>
              </w:rPr>
            </w:pPr>
          </w:p>
        </w:tc>
      </w:tr>
    </w:tbl>
    <w:p w:rsidR="004A006A" w:rsidRPr="004A006A" w:rsidRDefault="004A006A" w:rsidP="004A006A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5"/>
      </w:tblGrid>
      <w:tr w:rsidR="004A006A" w:rsidRPr="004A006A" w:rsidTr="004A006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006A" w:rsidRPr="004A006A" w:rsidRDefault="004A006A" w:rsidP="004A006A">
            <w:pPr>
              <w:adjustRightInd/>
              <w:snapToGrid/>
              <w:spacing w:after="0" w:line="240" w:lineRule="atLeast"/>
              <w:rPr>
                <w:rFonts w:ascii="宋体" w:eastAsia="宋体" w:hAnsi="宋体" w:cs="Tahoma"/>
                <w:color w:val="2C2C2B"/>
                <w:sz w:val="14"/>
                <w:szCs w:val="14"/>
              </w:rPr>
            </w:pPr>
            <w:r w:rsidRPr="004A006A">
              <w:rPr>
                <w:rFonts w:ascii="宋体" w:eastAsia="宋体" w:hAnsi="宋体" w:cs="Tahoma" w:hint="eastAsia"/>
                <w:color w:val="2C2C2B"/>
                <w:sz w:val="14"/>
                <w:szCs w:val="14"/>
              </w:rPr>
              <w:t> </w:t>
            </w:r>
          </w:p>
        </w:tc>
      </w:tr>
    </w:tbl>
    <w:p w:rsidR="004A006A" w:rsidRDefault="004A006A" w:rsidP="00D31D50">
      <w:pPr>
        <w:spacing w:line="220" w:lineRule="atLeast"/>
      </w:pPr>
    </w:p>
    <w:sectPr w:rsidR="004A006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3D6549"/>
    <w:rsid w:val="00426133"/>
    <w:rsid w:val="004358AB"/>
    <w:rsid w:val="004A006A"/>
    <w:rsid w:val="00767029"/>
    <w:rsid w:val="008B7726"/>
    <w:rsid w:val="00D31D50"/>
    <w:rsid w:val="00D82FF8"/>
    <w:rsid w:val="00F4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549"/>
    <w:rPr>
      <w:b/>
      <w:bCs/>
    </w:rPr>
  </w:style>
  <w:style w:type="paragraph" w:styleId="a4">
    <w:name w:val="Normal (Web)"/>
    <w:basedOn w:val="a"/>
    <w:uiPriority w:val="99"/>
    <w:semiHidden/>
    <w:unhideWhenUsed/>
    <w:rsid w:val="003D654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A006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A006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745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1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5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28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4</cp:revision>
  <dcterms:created xsi:type="dcterms:W3CDTF">2008-09-11T17:20:00Z</dcterms:created>
  <dcterms:modified xsi:type="dcterms:W3CDTF">2014-02-08T08:29:00Z</dcterms:modified>
</cp:coreProperties>
</file>